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77" w:rsidRPr="001057B4" w:rsidRDefault="001057B4" w:rsidP="001057B4">
      <w:pPr>
        <w:shd w:val="clear" w:color="auto" w:fill="FFFFFF"/>
        <w:spacing w:after="240" w:line="240" w:lineRule="auto"/>
        <w:jc w:val="right"/>
        <w:textAlignment w:val="baseline"/>
        <w:outlineLvl w:val="0"/>
        <w:rPr>
          <w:rFonts w:ascii="Arial" w:eastAsia="Times New Roman" w:hAnsi="Arial" w:cs="Arial"/>
          <w:caps/>
          <w:color w:val="7030A0"/>
          <w:spacing w:val="30"/>
          <w:kern w:val="36"/>
          <w:sz w:val="48"/>
          <w:szCs w:val="48"/>
          <w:lang w:eastAsia="uk-UA"/>
        </w:rPr>
      </w:pPr>
      <w:r w:rsidRPr="001057B4">
        <w:rPr>
          <w:rFonts w:ascii="Arial" w:eastAsia="Times New Roman" w:hAnsi="Arial" w:cs="Arial"/>
          <w:caps/>
          <w:color w:val="7030A0"/>
          <w:spacing w:val="30"/>
          <w:kern w:val="36"/>
          <w:sz w:val="48"/>
          <w:szCs w:val="48"/>
          <w:lang w:eastAsia="uk-UA"/>
        </w:rPr>
        <w:drawing>
          <wp:anchor distT="0" distB="0" distL="114300" distR="114300" simplePos="0" relativeHeight="251659264" behindDoc="0" locked="0" layoutInCell="1" allowOverlap="1">
            <wp:simplePos x="0" y="0"/>
            <wp:positionH relativeFrom="column">
              <wp:posOffset>-729674</wp:posOffset>
            </wp:positionH>
            <wp:positionV relativeFrom="paragraph">
              <wp:posOffset>-327099</wp:posOffset>
            </wp:positionV>
            <wp:extent cx="1706127" cy="1742942"/>
            <wp:effectExtent l="0" t="0" r="5715" b="11430"/>
            <wp:wrapSquare wrapText="bothSides"/>
            <wp:docPr id="2" name="Рисунок 1" descr="C:\Users\IRC\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IRC\Desktop\logo.jpg"/>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08785" cy="1741170"/>
                    </a:xfrm>
                    <a:prstGeom prst="rect">
                      <a:avLst/>
                    </a:prstGeom>
                    <a:noFill/>
                    <a:ln>
                      <a:noFill/>
                    </a:ln>
                  </pic:spPr>
                </pic:pic>
              </a:graphicData>
            </a:graphic>
          </wp:anchor>
        </w:drawing>
      </w:r>
      <w:r w:rsidR="00A93E77" w:rsidRPr="001057B4">
        <w:rPr>
          <w:rFonts w:ascii="Arial" w:eastAsia="Times New Roman" w:hAnsi="Arial" w:cs="Arial"/>
          <w:caps/>
          <w:color w:val="7030A0"/>
          <w:spacing w:val="30"/>
          <w:kern w:val="36"/>
          <w:sz w:val="48"/>
          <w:szCs w:val="48"/>
          <w:lang w:eastAsia="uk-UA"/>
        </w:rPr>
        <w:t>ЯК ПЕРЕЖИТИ КАРАНТИН І ЗАЛИШИТИСЬ СПОКІЙНИМИ БАТЬКАМИ?</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Паніка – психічний стан людей — несвідомий, нестримний страх, викликаний небезпекою, що охоплює людину. Вірус – це загроза, і в умовах нестабільності, у тривозі за своє життя і здоров’я близьких, не рідко ми втрачаємо критичне мислення і впадаємо в панічні стани.</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Що можна зробити, щоб уберегти себе та корисно і безпечно провести час вдома з дітьми, в умовах ізоляції у зв’язку із загрозою розповсюдження </w:t>
      </w:r>
      <w:proofErr w:type="spellStart"/>
      <w:r w:rsidRPr="001057B4">
        <w:rPr>
          <w:rFonts w:ascii="Times New Roman" w:hAnsi="Times New Roman" w:cs="Times New Roman"/>
          <w:sz w:val="28"/>
          <w:szCs w:val="28"/>
        </w:rPr>
        <w:t>короновірусу</w:t>
      </w:r>
      <w:proofErr w:type="spellEnd"/>
      <w:r w:rsidRPr="001057B4">
        <w:rPr>
          <w:rFonts w:ascii="Times New Roman" w:hAnsi="Times New Roman" w:cs="Times New Roman"/>
          <w:sz w:val="28"/>
          <w:szCs w:val="28"/>
        </w:rPr>
        <w:t>?</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Ось декілька порад.</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1. Обмежте контакти людей в </w:t>
      </w:r>
      <w:proofErr w:type="spellStart"/>
      <w:r w:rsidRPr="001057B4">
        <w:rPr>
          <w:rFonts w:ascii="Times New Roman" w:hAnsi="Times New Roman" w:cs="Times New Roman"/>
          <w:sz w:val="28"/>
          <w:szCs w:val="28"/>
        </w:rPr>
        <w:t>соцмережах</w:t>
      </w:r>
      <w:proofErr w:type="spellEnd"/>
      <w:r w:rsidRPr="001057B4">
        <w:rPr>
          <w:rFonts w:ascii="Times New Roman" w:hAnsi="Times New Roman" w:cs="Times New Roman"/>
          <w:sz w:val="28"/>
          <w:szCs w:val="28"/>
        </w:rPr>
        <w:t>, від яких ви отримуєте інформацію про карантин, його перебіг, актуальний стан. Оберіть для себе декілька авторитетних осіб чи джерел від яких іде суха, фактична інформація, без зайвого аналізу ситуації та особистісних оціночних суджень.</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2. Відслідковуйте свої почуття. Коли діти і батьки знаходяться в обмеженому просторі досить довгий час, закономірно що виникає дуже багато різноманітних ситуацій, на які ми так чи інакше реагуємо. Дуже важливо в цей момент зрозуміти які саме у вас почуття – страх, злість, тривога, лють, роздратування чи яке-небудь інше і відчути що саме їх викликало. Оскільки, може відбутись підміна почуттів, коли, наприклад, ви можете злитись на підвищення курсу валют і через це сильно накричати на дитину за розлитий чай. </w:t>
      </w:r>
      <w:proofErr w:type="spellStart"/>
      <w:r w:rsidRPr="001057B4">
        <w:rPr>
          <w:rFonts w:ascii="Times New Roman" w:hAnsi="Times New Roman" w:cs="Times New Roman"/>
          <w:sz w:val="28"/>
          <w:szCs w:val="28"/>
        </w:rPr>
        <w:t>Намайгайтесь</w:t>
      </w:r>
      <w:proofErr w:type="spellEnd"/>
      <w:r w:rsidRPr="001057B4">
        <w:rPr>
          <w:rFonts w:ascii="Times New Roman" w:hAnsi="Times New Roman" w:cs="Times New Roman"/>
          <w:sz w:val="28"/>
          <w:szCs w:val="28"/>
        </w:rPr>
        <w:t xml:space="preserve"> розмежовувати, які саме почуття і до кого чи чого, ви відчуваєте. Краще обговорити з дітьми почуття допоможуть такі книги: </w:t>
      </w:r>
      <w:proofErr w:type="spellStart"/>
      <w:r w:rsidRPr="001057B4">
        <w:rPr>
          <w:rFonts w:ascii="Times New Roman" w:hAnsi="Times New Roman" w:cs="Times New Roman"/>
          <w:sz w:val="28"/>
          <w:szCs w:val="28"/>
        </w:rPr>
        <w:t>“Велика</w:t>
      </w:r>
      <w:proofErr w:type="spellEnd"/>
      <w:r w:rsidRPr="001057B4">
        <w:rPr>
          <w:rFonts w:ascii="Times New Roman" w:hAnsi="Times New Roman" w:cs="Times New Roman"/>
          <w:sz w:val="28"/>
          <w:szCs w:val="28"/>
        </w:rPr>
        <w:t xml:space="preserve"> книга </w:t>
      </w:r>
      <w:proofErr w:type="spellStart"/>
      <w:r w:rsidRPr="001057B4">
        <w:rPr>
          <w:rFonts w:ascii="Times New Roman" w:hAnsi="Times New Roman" w:cs="Times New Roman"/>
          <w:sz w:val="28"/>
          <w:szCs w:val="28"/>
        </w:rPr>
        <w:t>почуттів”</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“Книга</w:t>
      </w:r>
      <w:proofErr w:type="spellEnd"/>
      <w:r w:rsidRPr="001057B4">
        <w:rPr>
          <w:rFonts w:ascii="Times New Roman" w:hAnsi="Times New Roman" w:cs="Times New Roman"/>
          <w:sz w:val="28"/>
          <w:szCs w:val="28"/>
        </w:rPr>
        <w:t xml:space="preserve"> Від…до. Почуття: від суму до </w:t>
      </w:r>
      <w:proofErr w:type="spellStart"/>
      <w:r w:rsidRPr="001057B4">
        <w:rPr>
          <w:rFonts w:ascii="Times New Roman" w:hAnsi="Times New Roman" w:cs="Times New Roman"/>
          <w:sz w:val="28"/>
          <w:szCs w:val="28"/>
        </w:rPr>
        <w:t>радості”</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“Безліч</w:t>
      </w:r>
      <w:proofErr w:type="spellEnd"/>
      <w:r w:rsidRPr="001057B4">
        <w:rPr>
          <w:rFonts w:ascii="Times New Roman" w:hAnsi="Times New Roman" w:cs="Times New Roman"/>
          <w:sz w:val="28"/>
          <w:szCs w:val="28"/>
        </w:rPr>
        <w:t xml:space="preserve"> емоцій. Що означає кожна?” та ігри: емоційний кубик, емоції на магнітах, </w:t>
      </w:r>
      <w:proofErr w:type="spellStart"/>
      <w:r w:rsidRPr="001057B4">
        <w:rPr>
          <w:rFonts w:ascii="Times New Roman" w:hAnsi="Times New Roman" w:cs="Times New Roman"/>
          <w:sz w:val="28"/>
          <w:szCs w:val="28"/>
        </w:rPr>
        <w:t>меморі</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емоціїї</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гра-розвивайка</w:t>
      </w:r>
      <w:proofErr w:type="spellEnd"/>
      <w:r w:rsidRPr="001057B4">
        <w:rPr>
          <w:rFonts w:ascii="Times New Roman" w:hAnsi="Times New Roman" w:cs="Times New Roman"/>
          <w:sz w:val="28"/>
          <w:szCs w:val="28"/>
        </w:rPr>
        <w:t xml:space="preserve"> Емоції.</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3. Не замовчуйте власні переживання стосовно карантину. Діти все відчувають, вони розуміють, що є певне напруження і батьки стривожені. Необхідно спокійно пояснити дітям ситуацію простою та зрозумілою мовою, без зайвої паніки сказати про свої відчуття занепокоєння та тривоги і розповісти про елементарні правила особистої гігієни, які можуть захистити від вірусів (регулярно мити руки, не брати нічого брудного до рота, зайвий раз не цілуватися і не обійматися…). Для маленьких дітей ці правила можна перетворити на гру.</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4. Утворіть ритуали. Ізоляція – це свого роду криза, це зміна стабільності і звичайного режиму. Завдання для батьків в цей час організувати нові ритуали, які забезпечать стабільність дітям. Це можуть бути: фізична зарядка в певний час, телефонні та відео дзвінки з рідними, спільне приготування їжі, ігрові турніри з різноманітних настільних чи активних ігор.</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5. Організуйте дітям ігрову діяльність. Під час карантину можна пограти в різні навчальні ігри або розважальні.</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Ігри, щоб не забути букви та цифри – </w:t>
      </w:r>
      <w:proofErr w:type="spellStart"/>
      <w:r w:rsidRPr="001057B4">
        <w:rPr>
          <w:rFonts w:ascii="Times New Roman" w:hAnsi="Times New Roman" w:cs="Times New Roman"/>
          <w:sz w:val="28"/>
          <w:szCs w:val="28"/>
        </w:rPr>
        <w:t>Твінс</w:t>
      </w:r>
      <w:proofErr w:type="spellEnd"/>
      <w:r w:rsidRPr="001057B4">
        <w:rPr>
          <w:rFonts w:ascii="Times New Roman" w:hAnsi="Times New Roman" w:cs="Times New Roman"/>
          <w:sz w:val="28"/>
          <w:szCs w:val="28"/>
        </w:rPr>
        <w:t xml:space="preserve"> АБЦ, гра Грайливі сови, гра з маркером </w:t>
      </w:r>
      <w:proofErr w:type="spellStart"/>
      <w:r w:rsidRPr="001057B4">
        <w:rPr>
          <w:rFonts w:ascii="Times New Roman" w:hAnsi="Times New Roman" w:cs="Times New Roman"/>
          <w:sz w:val="28"/>
          <w:szCs w:val="28"/>
        </w:rPr>
        <w:t>Жирафчик</w:t>
      </w:r>
      <w:proofErr w:type="spellEnd"/>
      <w:r w:rsidRPr="001057B4">
        <w:rPr>
          <w:rFonts w:ascii="Times New Roman" w:hAnsi="Times New Roman" w:cs="Times New Roman"/>
          <w:sz w:val="28"/>
          <w:szCs w:val="28"/>
        </w:rPr>
        <w:t xml:space="preserve">, дошка-вкладка «Цифри», дерев’яна іграшка половинки </w:t>
      </w:r>
      <w:r w:rsidRPr="001057B4">
        <w:rPr>
          <w:rFonts w:ascii="Times New Roman" w:hAnsi="Times New Roman" w:cs="Times New Roman"/>
          <w:sz w:val="28"/>
          <w:szCs w:val="28"/>
        </w:rPr>
        <w:lastRenderedPageBreak/>
        <w:t xml:space="preserve">«Рахуємо до 10», дошка-вкладка Алфавіт, Математична пробірка, Гра для вивчення таблички множення </w:t>
      </w:r>
      <w:proofErr w:type="spellStart"/>
      <w:r w:rsidRPr="001057B4">
        <w:rPr>
          <w:rFonts w:ascii="Times New Roman" w:hAnsi="Times New Roman" w:cs="Times New Roman"/>
          <w:sz w:val="28"/>
          <w:szCs w:val="28"/>
        </w:rPr>
        <w:t>“Спіймай</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горобця”</w:t>
      </w:r>
      <w:proofErr w:type="spellEnd"/>
      <w:r w:rsidRPr="001057B4">
        <w:rPr>
          <w:rFonts w:ascii="Times New Roman" w:hAnsi="Times New Roman" w:cs="Times New Roman"/>
          <w:sz w:val="28"/>
          <w:szCs w:val="28"/>
        </w:rPr>
        <w:t>.</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Настільні ігри на розвиток мислення – </w:t>
      </w:r>
      <w:proofErr w:type="spellStart"/>
      <w:r w:rsidRPr="001057B4">
        <w:rPr>
          <w:rFonts w:ascii="Times New Roman" w:hAnsi="Times New Roman" w:cs="Times New Roman"/>
          <w:sz w:val="28"/>
          <w:szCs w:val="28"/>
        </w:rPr>
        <w:t>Кольорики</w:t>
      </w:r>
      <w:proofErr w:type="spellEnd"/>
      <w:r w:rsidRPr="001057B4">
        <w:rPr>
          <w:rFonts w:ascii="Times New Roman" w:hAnsi="Times New Roman" w:cs="Times New Roman"/>
          <w:sz w:val="28"/>
          <w:szCs w:val="28"/>
        </w:rPr>
        <w:t xml:space="preserve">, різноманітні </w:t>
      </w:r>
      <w:proofErr w:type="spellStart"/>
      <w:r w:rsidRPr="001057B4">
        <w:rPr>
          <w:rFonts w:ascii="Times New Roman" w:hAnsi="Times New Roman" w:cs="Times New Roman"/>
          <w:sz w:val="28"/>
          <w:szCs w:val="28"/>
        </w:rPr>
        <w:t>пазли</w:t>
      </w:r>
      <w:proofErr w:type="spellEnd"/>
      <w:r w:rsidRPr="001057B4">
        <w:rPr>
          <w:rFonts w:ascii="Times New Roman" w:hAnsi="Times New Roman" w:cs="Times New Roman"/>
          <w:sz w:val="28"/>
          <w:szCs w:val="28"/>
        </w:rPr>
        <w:t xml:space="preserve">, головоломки, магнітний </w:t>
      </w:r>
      <w:proofErr w:type="spellStart"/>
      <w:r w:rsidRPr="001057B4">
        <w:rPr>
          <w:rFonts w:ascii="Times New Roman" w:hAnsi="Times New Roman" w:cs="Times New Roman"/>
          <w:sz w:val="28"/>
          <w:szCs w:val="28"/>
        </w:rPr>
        <w:t>танграм</w:t>
      </w:r>
      <w:proofErr w:type="spellEnd"/>
      <w:r w:rsidRPr="001057B4">
        <w:rPr>
          <w:rFonts w:ascii="Times New Roman" w:hAnsi="Times New Roman" w:cs="Times New Roman"/>
          <w:sz w:val="28"/>
          <w:szCs w:val="28"/>
        </w:rPr>
        <w:t xml:space="preserve">, математичний планшет, Кольорові жабенята, Шкарпетки рукавички, гра </w:t>
      </w:r>
      <w:proofErr w:type="spellStart"/>
      <w:r w:rsidRPr="001057B4">
        <w:rPr>
          <w:rFonts w:ascii="Times New Roman" w:hAnsi="Times New Roman" w:cs="Times New Roman"/>
          <w:sz w:val="28"/>
          <w:szCs w:val="28"/>
        </w:rPr>
        <w:t>Ку-ку-рі-ку</w:t>
      </w:r>
      <w:proofErr w:type="spellEnd"/>
      <w:r w:rsidRPr="001057B4">
        <w:rPr>
          <w:rFonts w:ascii="Times New Roman" w:hAnsi="Times New Roman" w:cs="Times New Roman"/>
          <w:sz w:val="28"/>
          <w:szCs w:val="28"/>
        </w:rPr>
        <w:t xml:space="preserve"> Будь першим, ігри </w:t>
      </w:r>
      <w:proofErr w:type="spellStart"/>
      <w:r w:rsidRPr="001057B4">
        <w:rPr>
          <w:rFonts w:ascii="Times New Roman" w:hAnsi="Times New Roman" w:cs="Times New Roman"/>
          <w:sz w:val="28"/>
          <w:szCs w:val="28"/>
        </w:rPr>
        <w:t>меморі</w:t>
      </w:r>
      <w:proofErr w:type="spellEnd"/>
      <w:r w:rsidRPr="001057B4">
        <w:rPr>
          <w:rFonts w:ascii="Times New Roman" w:hAnsi="Times New Roman" w:cs="Times New Roman"/>
          <w:sz w:val="28"/>
          <w:szCs w:val="28"/>
        </w:rPr>
        <w:t>, Лимонади.</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Розважальні ігри – магнітна гра </w:t>
      </w:r>
      <w:proofErr w:type="spellStart"/>
      <w:r w:rsidRPr="001057B4">
        <w:rPr>
          <w:rFonts w:ascii="Times New Roman" w:hAnsi="Times New Roman" w:cs="Times New Roman"/>
          <w:sz w:val="28"/>
          <w:szCs w:val="28"/>
        </w:rPr>
        <w:t>“Торт”</w:t>
      </w:r>
      <w:proofErr w:type="spellEnd"/>
      <w:r w:rsidRPr="001057B4">
        <w:rPr>
          <w:rFonts w:ascii="Times New Roman" w:hAnsi="Times New Roman" w:cs="Times New Roman"/>
          <w:sz w:val="28"/>
          <w:szCs w:val="28"/>
        </w:rPr>
        <w:t xml:space="preserve">, гра настільна з </w:t>
      </w:r>
      <w:proofErr w:type="spellStart"/>
      <w:r w:rsidRPr="001057B4">
        <w:rPr>
          <w:rFonts w:ascii="Times New Roman" w:hAnsi="Times New Roman" w:cs="Times New Roman"/>
          <w:sz w:val="28"/>
          <w:szCs w:val="28"/>
        </w:rPr>
        <w:t>липунами</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Монстроманія</w:t>
      </w:r>
      <w:proofErr w:type="spellEnd"/>
      <w:r w:rsidRPr="001057B4">
        <w:rPr>
          <w:rFonts w:ascii="Times New Roman" w:hAnsi="Times New Roman" w:cs="Times New Roman"/>
          <w:sz w:val="28"/>
          <w:szCs w:val="28"/>
        </w:rPr>
        <w:t xml:space="preserve">), Сковорідки, Хто Я, </w:t>
      </w:r>
      <w:proofErr w:type="spellStart"/>
      <w:r w:rsidRPr="001057B4">
        <w:rPr>
          <w:rFonts w:ascii="Times New Roman" w:hAnsi="Times New Roman" w:cs="Times New Roman"/>
          <w:sz w:val="28"/>
          <w:szCs w:val="28"/>
        </w:rPr>
        <w:t>Дженга</w:t>
      </w:r>
      <w:proofErr w:type="spellEnd"/>
      <w:r w:rsidRPr="001057B4">
        <w:rPr>
          <w:rFonts w:ascii="Times New Roman" w:hAnsi="Times New Roman" w:cs="Times New Roman"/>
          <w:sz w:val="28"/>
          <w:szCs w:val="28"/>
        </w:rPr>
        <w:t xml:space="preserve">, Мафія, Докумекай, Асоціації, </w:t>
      </w:r>
      <w:proofErr w:type="spellStart"/>
      <w:r w:rsidRPr="001057B4">
        <w:rPr>
          <w:rFonts w:ascii="Times New Roman" w:hAnsi="Times New Roman" w:cs="Times New Roman"/>
          <w:sz w:val="28"/>
          <w:szCs w:val="28"/>
        </w:rPr>
        <w:t>Мімікю</w:t>
      </w:r>
      <w:proofErr w:type="spellEnd"/>
      <w:r w:rsidRPr="001057B4">
        <w:rPr>
          <w:rFonts w:ascii="Times New Roman" w:hAnsi="Times New Roman" w:cs="Times New Roman"/>
          <w:sz w:val="28"/>
          <w:szCs w:val="28"/>
        </w:rPr>
        <w:t xml:space="preserve">, Кривляки, Базікало (вірю-не вірю), гра Не </w:t>
      </w:r>
      <w:proofErr w:type="spellStart"/>
      <w:r w:rsidRPr="001057B4">
        <w:rPr>
          <w:rFonts w:ascii="Times New Roman" w:hAnsi="Times New Roman" w:cs="Times New Roman"/>
          <w:sz w:val="28"/>
          <w:szCs w:val="28"/>
        </w:rPr>
        <w:t>прогав</w:t>
      </w:r>
      <w:proofErr w:type="spellEnd"/>
      <w:r w:rsidRPr="001057B4">
        <w:rPr>
          <w:rFonts w:ascii="Times New Roman" w:hAnsi="Times New Roman" w:cs="Times New Roman"/>
          <w:sz w:val="28"/>
          <w:szCs w:val="28"/>
        </w:rPr>
        <w:t>.</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Ігри для найменших – Гра з мішечком «</w:t>
      </w:r>
      <w:proofErr w:type="spellStart"/>
      <w:r w:rsidRPr="001057B4">
        <w:rPr>
          <w:rFonts w:ascii="Times New Roman" w:hAnsi="Times New Roman" w:cs="Times New Roman"/>
          <w:sz w:val="28"/>
          <w:szCs w:val="28"/>
        </w:rPr>
        <w:t>Звіробуc</w:t>
      </w:r>
      <w:proofErr w:type="spellEnd"/>
      <w:r w:rsidRPr="001057B4">
        <w:rPr>
          <w:rFonts w:ascii="Times New Roman" w:hAnsi="Times New Roman" w:cs="Times New Roman"/>
          <w:sz w:val="28"/>
          <w:szCs w:val="28"/>
        </w:rPr>
        <w:t xml:space="preserve">, ігри з прищепками, Комбінатор, </w:t>
      </w:r>
      <w:proofErr w:type="spellStart"/>
      <w:r w:rsidRPr="001057B4">
        <w:rPr>
          <w:rFonts w:ascii="Times New Roman" w:hAnsi="Times New Roman" w:cs="Times New Roman"/>
          <w:sz w:val="28"/>
          <w:szCs w:val="28"/>
        </w:rPr>
        <w:t>Пазли-двійнята</w:t>
      </w:r>
      <w:proofErr w:type="spellEnd"/>
      <w:r w:rsidRPr="001057B4">
        <w:rPr>
          <w:rFonts w:ascii="Times New Roman" w:hAnsi="Times New Roman" w:cs="Times New Roman"/>
          <w:sz w:val="28"/>
          <w:szCs w:val="28"/>
        </w:rPr>
        <w:t xml:space="preserve"> «Лічба», пальчиковий театр </w:t>
      </w:r>
      <w:proofErr w:type="spellStart"/>
      <w:r w:rsidRPr="001057B4">
        <w:rPr>
          <w:rFonts w:ascii="Times New Roman" w:hAnsi="Times New Roman" w:cs="Times New Roman"/>
          <w:sz w:val="28"/>
          <w:szCs w:val="28"/>
        </w:rPr>
        <w:t>“Тваринки”</w:t>
      </w:r>
      <w:proofErr w:type="spellEnd"/>
      <w:r w:rsidRPr="001057B4">
        <w:rPr>
          <w:rFonts w:ascii="Times New Roman" w:hAnsi="Times New Roman" w:cs="Times New Roman"/>
          <w:sz w:val="28"/>
          <w:szCs w:val="28"/>
        </w:rPr>
        <w:t xml:space="preserve">, шнурівки, балансири, </w:t>
      </w:r>
      <w:proofErr w:type="spellStart"/>
      <w:r w:rsidRPr="001057B4">
        <w:rPr>
          <w:rFonts w:ascii="Times New Roman" w:hAnsi="Times New Roman" w:cs="Times New Roman"/>
          <w:sz w:val="28"/>
          <w:szCs w:val="28"/>
        </w:rPr>
        <w:t>сортери</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пазли-половинки</w:t>
      </w:r>
      <w:proofErr w:type="spellEnd"/>
      <w:r w:rsidRPr="001057B4">
        <w:rPr>
          <w:rFonts w:ascii="Times New Roman" w:hAnsi="Times New Roman" w:cs="Times New Roman"/>
          <w:sz w:val="28"/>
          <w:szCs w:val="28"/>
        </w:rPr>
        <w:t xml:space="preserve">, ігри на липучках, пірамідки, мозаїка, овочі та фрукти з полімерної глини, помпони, картки </w:t>
      </w:r>
      <w:proofErr w:type="spellStart"/>
      <w:r w:rsidRPr="001057B4">
        <w:rPr>
          <w:rFonts w:ascii="Times New Roman" w:hAnsi="Times New Roman" w:cs="Times New Roman"/>
          <w:sz w:val="28"/>
          <w:szCs w:val="28"/>
        </w:rPr>
        <w:t>Домана</w:t>
      </w:r>
      <w:proofErr w:type="spellEnd"/>
      <w:r w:rsidRPr="001057B4">
        <w:rPr>
          <w:rFonts w:ascii="Times New Roman" w:hAnsi="Times New Roman" w:cs="Times New Roman"/>
          <w:sz w:val="28"/>
          <w:szCs w:val="28"/>
        </w:rPr>
        <w:t>, різноманітні сенсорні коробки.</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Активні ігри – ходулі, м’ячики, </w:t>
      </w:r>
      <w:proofErr w:type="spellStart"/>
      <w:r w:rsidRPr="001057B4">
        <w:rPr>
          <w:rFonts w:ascii="Times New Roman" w:hAnsi="Times New Roman" w:cs="Times New Roman"/>
          <w:sz w:val="28"/>
          <w:szCs w:val="28"/>
        </w:rPr>
        <w:t>фітболи</w:t>
      </w:r>
      <w:proofErr w:type="spellEnd"/>
      <w:r w:rsidRPr="001057B4">
        <w:rPr>
          <w:rFonts w:ascii="Times New Roman" w:hAnsi="Times New Roman" w:cs="Times New Roman"/>
          <w:sz w:val="28"/>
          <w:szCs w:val="28"/>
        </w:rPr>
        <w:t>, килимки з каменями, боулінг.</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6. Створіть резервний список </w:t>
      </w:r>
      <w:proofErr w:type="spellStart"/>
      <w:r w:rsidRPr="001057B4">
        <w:rPr>
          <w:rFonts w:ascii="Times New Roman" w:hAnsi="Times New Roman" w:cs="Times New Roman"/>
          <w:sz w:val="28"/>
          <w:szCs w:val="28"/>
        </w:rPr>
        <w:t>активностей</w:t>
      </w:r>
      <w:proofErr w:type="spellEnd"/>
      <w:r w:rsidRPr="001057B4">
        <w:rPr>
          <w:rFonts w:ascii="Times New Roman" w:hAnsi="Times New Roman" w:cs="Times New Roman"/>
          <w:sz w:val="28"/>
          <w:szCs w:val="28"/>
        </w:rPr>
        <w:t xml:space="preserve"> та ігор з дітьми, в який можна глянути, коли буде здаватись, що зробили вже все що можливо.</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7. Підтримуйте свій ресурс. Насправді батьки легко можуть взаємодіяти зі своїми дітьми, якщо мають на це ресурс і є наповнені. І тут головне зрозуміти, що в даний період ізоляції не всі ваші дії повинні мати якийсь сенс. В звичайному ритмі ми звикли ставити перед собою певні завдання, виконувати їх і від цього отримувати енергію. Наразі ситуація змінилась – необхідно навчитись отримувати задоволення від процесу, а не від результату. Дозвольте собі робити щось без конкретної цілі. Спробуйте зрозуміти, що підходить більше для вас – перегляд фільмів, рукоділля, читання книг, </w:t>
      </w:r>
      <w:proofErr w:type="spellStart"/>
      <w:r w:rsidRPr="001057B4">
        <w:rPr>
          <w:rFonts w:ascii="Times New Roman" w:hAnsi="Times New Roman" w:cs="Times New Roman"/>
          <w:sz w:val="28"/>
          <w:szCs w:val="28"/>
        </w:rPr>
        <w:t>онлайн-навчання</w:t>
      </w:r>
      <w:proofErr w:type="spellEnd"/>
      <w:r w:rsidRPr="001057B4">
        <w:rPr>
          <w:rFonts w:ascii="Times New Roman" w:hAnsi="Times New Roman" w:cs="Times New Roman"/>
          <w:sz w:val="28"/>
          <w:szCs w:val="28"/>
        </w:rPr>
        <w:t>, спорт вдома.</w:t>
      </w:r>
    </w:p>
    <w:p w:rsidR="001057B4"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 xml:space="preserve">Ще один важливий момент стосовно внутрішнього ресурсу – не плануйте далеко наперед. Оскільки ситуація не зовсім стабільна, не ставте конкретних планів, щоб не розчаровуватися у випадку </w:t>
      </w:r>
      <w:proofErr w:type="spellStart"/>
      <w:r w:rsidRPr="001057B4">
        <w:rPr>
          <w:rFonts w:ascii="Times New Roman" w:hAnsi="Times New Roman" w:cs="Times New Roman"/>
          <w:sz w:val="28"/>
          <w:szCs w:val="28"/>
        </w:rPr>
        <w:t>іх</w:t>
      </w:r>
      <w:proofErr w:type="spellEnd"/>
      <w:r w:rsidRPr="001057B4">
        <w:rPr>
          <w:rFonts w:ascii="Times New Roman" w:hAnsi="Times New Roman" w:cs="Times New Roman"/>
          <w:sz w:val="28"/>
          <w:szCs w:val="28"/>
        </w:rPr>
        <w:t xml:space="preserve"> </w:t>
      </w:r>
      <w:proofErr w:type="spellStart"/>
      <w:r w:rsidRPr="001057B4">
        <w:rPr>
          <w:rFonts w:ascii="Times New Roman" w:hAnsi="Times New Roman" w:cs="Times New Roman"/>
          <w:sz w:val="28"/>
          <w:szCs w:val="28"/>
        </w:rPr>
        <w:t>нереалізації</w:t>
      </w:r>
      <w:proofErr w:type="spellEnd"/>
      <w:r w:rsidRPr="001057B4">
        <w:rPr>
          <w:rFonts w:ascii="Times New Roman" w:hAnsi="Times New Roman" w:cs="Times New Roman"/>
          <w:sz w:val="28"/>
          <w:szCs w:val="28"/>
        </w:rPr>
        <w:t>.</w:t>
      </w:r>
    </w:p>
    <w:p w:rsidR="009566BD" w:rsidRPr="001057B4" w:rsidRDefault="001057B4" w:rsidP="001057B4">
      <w:pPr>
        <w:ind w:firstLine="709"/>
        <w:rPr>
          <w:rFonts w:ascii="Times New Roman" w:hAnsi="Times New Roman" w:cs="Times New Roman"/>
          <w:sz w:val="28"/>
          <w:szCs w:val="28"/>
        </w:rPr>
      </w:pPr>
      <w:r w:rsidRPr="001057B4">
        <w:rPr>
          <w:rFonts w:ascii="Times New Roman" w:hAnsi="Times New Roman" w:cs="Times New Roman"/>
          <w:sz w:val="28"/>
          <w:szCs w:val="28"/>
        </w:rPr>
        <w:t>Здоров’я всім і пам’ятайте – карантин скоро скінчиться!</w:t>
      </w:r>
    </w:p>
    <w:sectPr w:rsidR="009566BD" w:rsidRPr="001057B4" w:rsidSect="009566B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rsids>
    <w:rsidRoot w:val="00A93E77"/>
    <w:rsid w:val="001057B4"/>
    <w:rsid w:val="00462A8C"/>
    <w:rsid w:val="00805B9A"/>
    <w:rsid w:val="009566BD"/>
    <w:rsid w:val="00994910"/>
    <w:rsid w:val="00A93E77"/>
    <w:rsid w:val="00B97A2A"/>
    <w:rsid w:val="00E555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BD"/>
  </w:style>
  <w:style w:type="paragraph" w:styleId="1">
    <w:name w:val="heading 1"/>
    <w:basedOn w:val="a"/>
    <w:link w:val="10"/>
    <w:uiPriority w:val="9"/>
    <w:qFormat/>
    <w:rsid w:val="00A93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3E77"/>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A93E7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9614326">
      <w:bodyDiv w:val="1"/>
      <w:marLeft w:val="0"/>
      <w:marRight w:val="0"/>
      <w:marTop w:val="0"/>
      <w:marBottom w:val="0"/>
      <w:divBdr>
        <w:top w:val="none" w:sz="0" w:space="0" w:color="auto"/>
        <w:left w:val="none" w:sz="0" w:space="0" w:color="auto"/>
        <w:bottom w:val="none" w:sz="0" w:space="0" w:color="auto"/>
        <w:right w:val="none" w:sz="0" w:space="0" w:color="auto"/>
      </w:divBdr>
    </w:div>
    <w:div w:id="809053671">
      <w:bodyDiv w:val="1"/>
      <w:marLeft w:val="0"/>
      <w:marRight w:val="0"/>
      <w:marTop w:val="0"/>
      <w:marBottom w:val="0"/>
      <w:divBdr>
        <w:top w:val="none" w:sz="0" w:space="0" w:color="auto"/>
        <w:left w:val="none" w:sz="0" w:space="0" w:color="auto"/>
        <w:bottom w:val="none" w:sz="0" w:space="0" w:color="auto"/>
        <w:right w:val="none" w:sz="0" w:space="0" w:color="auto"/>
      </w:divBdr>
    </w:div>
    <w:div w:id="19026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06F93-C743-43AD-B9B4-5B353BD9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2963</Words>
  <Characters>1690</Characters>
  <Application>Microsoft Office Word</Application>
  <DocSecurity>0</DocSecurity>
  <Lines>14</Lines>
  <Paragraphs>9</Paragraphs>
  <ScaleCrop>false</ScaleCrop>
  <Company>Reanimator Extreme Edition</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2020-04-08T00:18:00Z</dcterms:created>
  <dcterms:modified xsi:type="dcterms:W3CDTF">2020-04-08T03:05:00Z</dcterms:modified>
</cp:coreProperties>
</file>