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Дислалія</w:t>
      </w:r>
      <w:proofErr w:type="spellEnd"/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порушення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звуковимови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дітей, яке зустрічається найчастіше в дошкільнят, і саме в цьому віці логопедична робота при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дислалії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є найбільш ефективною.</w:t>
      </w:r>
    </w:p>
    <w:p w:rsidR="00164EC6" w:rsidRPr="00164EC6" w:rsidRDefault="00164EC6" w:rsidP="00164E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Причини виникнення </w:t>
      </w:r>
      <w:proofErr w:type="spellStart"/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дислалі</w:t>
      </w:r>
      <w:r w:rsidRPr="00164EC6">
        <w:rPr>
          <w:rFonts w:ascii="Arial" w:eastAsia="Times New Roman" w:hAnsi="Arial" w:cs="Arial"/>
          <w:b/>
          <w:bCs/>
          <w:color w:val="000000"/>
          <w:sz w:val="27"/>
        </w:rPr>
        <w:t>ї</w:t>
      </w:r>
      <w:proofErr w:type="spellEnd"/>
    </w:p>
    <w:p w:rsidR="00164EC6" w:rsidRPr="00164EC6" w:rsidRDefault="00164EC6" w:rsidP="00164E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коротка під'язикова вуздечка;</w:t>
      </w:r>
    </w:p>
    <w:p w:rsidR="00164EC6" w:rsidRPr="00164EC6" w:rsidRDefault="00164EC6" w:rsidP="00164E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неправильне будова щелепи і зубів;</w:t>
      </w:r>
    </w:p>
    <w:p w:rsidR="00164EC6" w:rsidRPr="00164EC6" w:rsidRDefault="00164EC6" w:rsidP="00164E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захворювання «заяча губа»;</w:t>
      </w:r>
    </w:p>
    <w:p w:rsidR="00164EC6" w:rsidRPr="00164EC6" w:rsidRDefault="00164EC6" w:rsidP="00164E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зниження слуху;</w:t>
      </w:r>
    </w:p>
    <w:p w:rsidR="00164EC6" w:rsidRPr="00164EC6" w:rsidRDefault="00164EC6" w:rsidP="00164E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нерозвинений фонематичний слух (коли дитина, наприклад, не розрізняє звуки «б» і «п»);</w:t>
      </w:r>
    </w:p>
    <w:p w:rsidR="00164EC6" w:rsidRPr="00164EC6" w:rsidRDefault="00164EC6" w:rsidP="00164E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нечітке вимовляння окремих звуків дорослими, яким наслідує дитина.</w:t>
      </w:r>
    </w:p>
    <w:p w:rsidR="00164EC6" w:rsidRPr="00164EC6" w:rsidRDefault="00164EC6" w:rsidP="00164E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Види </w:t>
      </w:r>
      <w:proofErr w:type="spellStart"/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дислалії</w:t>
      </w:r>
      <w:proofErr w:type="spellEnd"/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Механічна </w:t>
      </w:r>
      <w:proofErr w:type="spellStart"/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дислалія</w:t>
      </w:r>
      <w:proofErr w:type="spellEnd"/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Механічна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дислалія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зустрічається виключно в поєднанні з вродженими порушеннями формування органів мовного апарату. В цьому випадку ознаки порушення мовленнєвої активності супроводжуються візуальними даними. Лікар при першому огляді звертає увагу на будову щелепи, наявність дефектів м’якого піднебіння, губ, вуздечки мови. Останнім часом механічна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дислалія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дітей часто формується при неправильному прикусі. Тому слід якомога раніше відучувати дитини від пустушок і привчати його до прийому їжі з допомогою ложки, а рідини з допомогою кухлі-напувалки.</w:t>
      </w:r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Фонематическая</w:t>
      </w:r>
      <w:proofErr w:type="spellEnd"/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  <w:proofErr w:type="spellStart"/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дислалія</w:t>
      </w:r>
      <w:proofErr w:type="spellEnd"/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Фонематическая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дислалія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дитини є повністю "заслугою" його дорослого оточення. Якщо у грудному періоді і під час формування мовленнєвих навичок дитина не чує нормальної людської мови і з ним постійно "сюсюкають", то у нього порушується зв’язок між сприйняттям чином і аналізом їх мовного вираження. Коли такий малюк починає говорити, то він повторять слова дорослих. Якщо його не поправляти, то даний навичка закріплюється.</w:t>
      </w:r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На жаль, більшість батьків розчулюються над цікавою промовою малюка і заохочують його лепет своєї бурхливої радісною реакцією. Згодом ці "моменти щастя" обертаються багатогодинними заняттями з логопедом протягом багатьох місяців.</w:t>
      </w:r>
    </w:p>
    <w:p w:rsidR="00164EC6" w:rsidRPr="00164EC6" w:rsidRDefault="00164EC6" w:rsidP="00164E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Корекція </w:t>
      </w:r>
      <w:proofErr w:type="spellStart"/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дислалії</w:t>
      </w:r>
      <w:proofErr w:type="spellEnd"/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Корекція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дислалії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залежить від причин, що викликали дефект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звуковимови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У разі механічної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дислалии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іноді потрібно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надрезывание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вуздечки, іноді - корекція будови щелепи і зубів, яку може провести тільки кваліфікований стоматолог.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Але якщо мова йде про функціональної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дислалии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, допомогти ви можете самі:</w:t>
      </w:r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Насамперед відмовтеся від наслідування дитячому вимові,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выговаривайте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звуки чітко і виразно.</w:t>
      </w:r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Не соромте дитину його неправильною вимовою, краще попрацюйте над виробленням правильної артикуляції за допомогою веселих віршиків. Нижче ми наводимо лише декілька з них.</w:t>
      </w:r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Корекція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дислалії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дітей починається з встановлення точного діагнозу, виявлення виду порушення та його причини. Потім необхідно усунути причину і приступати до формування нормальних мовних навичок. В ході занять логопед заново вчить дитину говорити і сприймати мовну інформацію.</w:t>
      </w:r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 домашніх умовах корекція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дислалії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вимагає, насамперед, від батьків чистоти мови. Також важливо не лаяти дитину за його помилки у вимові. Але потрібно м’яко коректувати його мова, поправляти і пояснювати — як правильно повинно вимовлятися те чи інше слово.</w:t>
      </w:r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Добре допомагають психологічні ігри. В ході цих занять необхідно придумати відповідність тими словами, які вимовляє дитина. "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Мафынка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" повинна асоціюватися з якимось смішним не існують в реальному житті предметом. А справжня машинка повинна почати асоціюватися з нормальним лексичним позначенням цього предмета.</w:t>
      </w:r>
    </w:p>
    <w:p w:rsidR="00164EC6" w:rsidRPr="00164EC6" w:rsidRDefault="00164EC6" w:rsidP="00164E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Вправи при </w:t>
      </w:r>
      <w:proofErr w:type="spellStart"/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дислалії</w:t>
      </w:r>
      <w:proofErr w:type="spellEnd"/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Відпрацювання звуку «з»: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Сидів горобець на сосні,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Заснув - і упав уві сні.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Якщо б він не упав уві сні.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Досі сидів на сосні.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Відпрацювання звуку «з»: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Бачить вовк козу, забув і грозу.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маленької Зіни бузина в кошику.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Відпрацювання звуку «ш»: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Маші каша набридла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Маша кашу не доїла.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Маша, кашу доїдай.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Мамі не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надоедай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Відпрацювання звуку «ж»: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У їжака </w:t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ежата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, у вужа стиснута.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Не мешкають вужі, де живуть їжаки.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Відпрацювання звуку «л»: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Олена шукала шпильку,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 булавка впала під лавку.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>Дислалія</w:t>
      </w:r>
      <w:proofErr w:type="spellEnd"/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дітей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Під лавку заглянути було лінь,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Шукала шпильку весь день.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Відпрацювання звуку «р»: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дворі гірка, під гіркою норка.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цій нірці кріт норку стереже.</w:t>
      </w:r>
    </w:p>
    <w:p w:rsidR="00164EC6" w:rsidRPr="00164EC6" w:rsidRDefault="00164EC6" w:rsidP="00164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4EC6">
        <w:rPr>
          <w:rFonts w:ascii="Arial" w:eastAsia="Times New Roman" w:hAnsi="Arial" w:cs="Arial"/>
          <w:color w:val="000000"/>
          <w:sz w:val="19"/>
          <w:szCs w:val="19"/>
        </w:rPr>
        <w:br/>
      </w:r>
      <w:r w:rsidRPr="00164EC6">
        <w:rPr>
          <w:rFonts w:ascii="Times New Roman" w:eastAsia="Times New Roman" w:hAnsi="Times New Roman" w:cs="Times New Roman"/>
          <w:b/>
          <w:bCs/>
          <w:color w:val="000000"/>
          <w:sz w:val="27"/>
        </w:rPr>
        <w:t>Відпрацювання звуку «щ»: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Собача жалібно пищить, тягне він важкий щит.</w:t>
      </w:r>
      <w:r w:rsidRPr="00164EC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 той же час, якщо, не дивлячись на регулярні заняття зі своєю дитиною, ви не помічаєте позитивної динаміки, при цьому вашій дитині вже виповнилося п'ять років, необхідно отримати додаткову консультацію у фахівця-логопеда.</w:t>
      </w:r>
    </w:p>
    <w:p w:rsidR="00F5488D" w:rsidRDefault="00164EC6" w:rsidP="00164EC6">
      <w:r w:rsidRPr="00164EC6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br/>
      </w:r>
    </w:p>
    <w:sectPr w:rsidR="00F548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24D4"/>
    <w:multiLevelType w:val="multilevel"/>
    <w:tmpl w:val="9F6A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64EC6"/>
    <w:rsid w:val="00164EC6"/>
    <w:rsid w:val="00F5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4EC6"/>
    <w:rPr>
      <w:b/>
      <w:bCs/>
    </w:rPr>
  </w:style>
  <w:style w:type="character" w:styleId="a5">
    <w:name w:val="Hyperlink"/>
    <w:basedOn w:val="a0"/>
    <w:uiPriority w:val="99"/>
    <w:semiHidden/>
    <w:unhideWhenUsed/>
    <w:rsid w:val="00164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2622</Words>
  <Characters>1496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2020-03-31T11:12:00Z</dcterms:created>
  <dcterms:modified xsi:type="dcterms:W3CDTF">2020-03-31T11:12:00Z</dcterms:modified>
</cp:coreProperties>
</file>